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77" w:rsidRPr="00F82FAE" w:rsidRDefault="0094008C" w:rsidP="00A61177">
      <w:pPr>
        <w:pStyle w:val="a3"/>
        <w:shd w:val="clear" w:color="auto" w:fill="FFFFFF"/>
        <w:spacing w:before="360" w:beforeAutospacing="0" w:after="360" w:afterAutospacing="0"/>
        <w:jc w:val="center"/>
        <w:rPr>
          <w:b/>
        </w:rPr>
      </w:pPr>
      <w:r w:rsidRPr="00F82FAE">
        <w:rPr>
          <w:b/>
        </w:rPr>
        <w:t>Целевые модели</w:t>
      </w:r>
      <w:r w:rsidR="00A61177" w:rsidRPr="00F82FAE">
        <w:rPr>
          <w:b/>
        </w:rPr>
        <w:t xml:space="preserve"> </w:t>
      </w:r>
      <w:proofErr w:type="spellStart"/>
      <w:r w:rsidR="00A61177" w:rsidRPr="00F82FAE">
        <w:rPr>
          <w:b/>
        </w:rPr>
        <w:t>Росреестра</w:t>
      </w:r>
      <w:proofErr w:type="spellEnd"/>
      <w:r w:rsidR="00A61177" w:rsidRPr="00F82FAE">
        <w:rPr>
          <w:b/>
        </w:rPr>
        <w:t xml:space="preserve"> Татарстана</w:t>
      </w:r>
      <w:r w:rsidR="00E96D12" w:rsidRPr="00E96D12">
        <w:rPr>
          <w:b/>
        </w:rPr>
        <w:t xml:space="preserve"> </w:t>
      </w:r>
      <w:r w:rsidR="00E96D12">
        <w:rPr>
          <w:b/>
        </w:rPr>
        <w:t>по улучшению инвестиционного климата в республике</w:t>
      </w:r>
      <w:r w:rsidRPr="00F82FAE">
        <w:rPr>
          <w:b/>
        </w:rPr>
        <w:t xml:space="preserve"> </w:t>
      </w:r>
      <w:r w:rsidR="00A61177" w:rsidRPr="00F82FAE">
        <w:rPr>
          <w:b/>
        </w:rPr>
        <w:t>утверждены на региональном уровне</w:t>
      </w:r>
    </w:p>
    <w:p w:rsidR="0094008C" w:rsidRPr="00F82FAE" w:rsidRDefault="00A61177" w:rsidP="009F0775">
      <w:pPr>
        <w:pStyle w:val="a3"/>
        <w:shd w:val="clear" w:color="auto" w:fill="FFFFFF"/>
        <w:spacing w:before="360" w:beforeAutospacing="0" w:after="360" w:afterAutospacing="0"/>
        <w:jc w:val="both"/>
      </w:pPr>
      <w:r w:rsidRPr="00F82FAE">
        <w:t>С</w:t>
      </w:r>
      <w:r w:rsidR="00590B85">
        <w:t>оответствующие распоряжения (№22</w:t>
      </w:r>
      <w:r w:rsidRPr="00F82FAE">
        <w:t>83-р от 13.09.2017 и №2377-р</w:t>
      </w:r>
      <w:r w:rsidR="0094008C" w:rsidRPr="00F82FAE">
        <w:t xml:space="preserve"> от 22.09.2017</w:t>
      </w:r>
      <w:r w:rsidRPr="00F82FAE">
        <w:t>)</w:t>
      </w:r>
      <w:r w:rsidR="004E34FD">
        <w:t xml:space="preserve"> были на днях изданы Кабинетом М</w:t>
      </w:r>
      <w:r w:rsidRPr="00F82FAE">
        <w:t xml:space="preserve">инистров Республики Татарстан. </w:t>
      </w:r>
    </w:p>
    <w:p w:rsidR="0094008C" w:rsidRPr="00F82FAE" w:rsidRDefault="0094008C" w:rsidP="009F0775">
      <w:pPr>
        <w:pStyle w:val="a3"/>
        <w:shd w:val="clear" w:color="auto" w:fill="FFFFFF"/>
        <w:spacing w:before="360" w:beforeAutospacing="0" w:after="360" w:afterAutospacing="0"/>
        <w:jc w:val="both"/>
      </w:pPr>
      <w:r w:rsidRPr="00F82FAE">
        <w:t xml:space="preserve">Данными распоряжениями </w:t>
      </w:r>
      <w:r w:rsidR="009F0775" w:rsidRPr="00F82FAE">
        <w:t>утвержден План мероприятий</w:t>
      </w:r>
      <w:r w:rsidR="00E42894" w:rsidRPr="00F82FAE">
        <w:t xml:space="preserve"> («дорожная карта»)</w:t>
      </w:r>
      <w:r w:rsidRPr="00F82FAE">
        <w:t xml:space="preserve"> по улучшению инвестиционного климата в Республике Татарстан в соответствии с целевыми моделями упрощения процедур ведения бизнеса и повышения инвестиционной привлекательности субъектов Российской Федерации. Речь идет о двух ц</w:t>
      </w:r>
      <w:r w:rsidR="004E34FD">
        <w:t>елевых моделях: «Регистрация</w:t>
      </w:r>
      <w:r w:rsidRPr="00F82FAE">
        <w:t xml:space="preserve"> права собственности на земельные участки и объекты недв</w:t>
      </w:r>
      <w:r w:rsidR="004E34FD">
        <w:t>ижимого имущества» и «Постановка</w:t>
      </w:r>
      <w:r w:rsidRPr="00F82FAE">
        <w:t xml:space="preserve"> на кадастровый учет земельных участков и объектов недвижимого имущества».  </w:t>
      </w:r>
    </w:p>
    <w:p w:rsidR="0008682C" w:rsidRPr="00F82FAE" w:rsidRDefault="0094008C" w:rsidP="009F0775">
      <w:pPr>
        <w:pStyle w:val="a3"/>
        <w:shd w:val="clear" w:color="auto" w:fill="FFFFFF"/>
        <w:spacing w:before="360" w:beforeAutospacing="0" w:after="360" w:afterAutospacing="0"/>
        <w:jc w:val="both"/>
      </w:pPr>
      <w:r w:rsidRPr="00F82FAE">
        <w:t>Об этом, а также о том,</w:t>
      </w:r>
      <w:r w:rsidR="00E42894" w:rsidRPr="00F82FAE">
        <w:t xml:space="preserve"> </w:t>
      </w:r>
      <w:r w:rsidRPr="00F82FAE">
        <w:t>какие</w:t>
      </w:r>
      <w:r w:rsidR="009F0775" w:rsidRPr="00F82FAE">
        <w:t xml:space="preserve"> </w:t>
      </w:r>
      <w:r w:rsidR="00E42894" w:rsidRPr="00F82FAE">
        <w:t xml:space="preserve">показатели </w:t>
      </w:r>
      <w:r w:rsidR="009F0775" w:rsidRPr="00F82FAE">
        <w:t xml:space="preserve">должны быть достигнуты </w:t>
      </w:r>
      <w:r w:rsidR="003422AA" w:rsidRPr="00F82FAE">
        <w:t xml:space="preserve">до 1 января 2018 года </w:t>
      </w:r>
      <w:r w:rsidR="009F0775" w:rsidRPr="00F82FAE">
        <w:t xml:space="preserve">при реализации «дорожной карты» сообщили в Управлении </w:t>
      </w:r>
      <w:proofErr w:type="spellStart"/>
      <w:r w:rsidR="009F0775" w:rsidRPr="00F82FAE">
        <w:t>Росреестра</w:t>
      </w:r>
      <w:proofErr w:type="spellEnd"/>
      <w:r w:rsidR="009F0775" w:rsidRPr="00F82FAE">
        <w:t xml:space="preserve"> по Республике Татарстана во время очередного обучающего</w:t>
      </w:r>
      <w:r w:rsidR="00B64846" w:rsidRPr="00F82FAE">
        <w:t xml:space="preserve"> семинара</w:t>
      </w:r>
      <w:r w:rsidR="009F0775" w:rsidRPr="00F82FAE">
        <w:t xml:space="preserve">, проводимого для кадастровых инженеров, осуществляющих свою деятельность на территории республики. </w:t>
      </w:r>
    </w:p>
    <w:p w:rsidR="00B64846" w:rsidRPr="00F82FAE" w:rsidRDefault="00F82FAE" w:rsidP="009F0775">
      <w:pPr>
        <w:pStyle w:val="a3"/>
        <w:shd w:val="clear" w:color="auto" w:fill="FFFFFF"/>
        <w:spacing w:before="360" w:beforeAutospacing="0" w:after="360" w:afterAutospacing="0"/>
        <w:jc w:val="both"/>
      </w:pPr>
      <w:proofErr w:type="gramStart"/>
      <w:r w:rsidRPr="00F82FAE">
        <w:t xml:space="preserve">Так, согласно «дорожной карте», </w:t>
      </w:r>
      <w:r w:rsidR="0008682C" w:rsidRPr="00F82FAE">
        <w:t xml:space="preserve"> </w:t>
      </w:r>
      <w:r w:rsidR="00456D98" w:rsidRPr="00F82FAE">
        <w:t xml:space="preserve">доля земельных участков с уточненными границами </w:t>
      </w:r>
      <w:r w:rsidR="008B4D42" w:rsidRPr="00F82FAE">
        <w:t xml:space="preserve">должна составлять </w:t>
      </w:r>
      <w:r w:rsidR="00456D98" w:rsidRPr="00F82FAE">
        <w:t>не менее 65%; доля протяженности границ, сведения о которых внесены в ЕГРН, в общей протяженности  границ между субъектами – не менее 40%, населенными пунктами – 40%, муниципальными образованиями – 100%. Доля территорий объектов культурного наследия – не менее 50%, доля объектов культурного наследия – не менее 10% и т.д.</w:t>
      </w:r>
      <w:proofErr w:type="gramEnd"/>
      <w:r w:rsidR="00456D98" w:rsidRPr="00F82FAE">
        <w:t xml:space="preserve"> </w:t>
      </w:r>
      <w:r w:rsidR="0008682C" w:rsidRPr="00F82FAE">
        <w:t xml:space="preserve"> </w:t>
      </w:r>
      <w:r w:rsidR="00456D98" w:rsidRPr="00F82FAE">
        <w:t>Доля заявлений о государственной регистрации прав, рассмотрение которых приостановлено, в общем количестве поданных заявлений должно составлять не более 6,6%; доля заявлений о государственной регистрации прав, по которым в регистрационных действиях отказано, - не более 1,2; доля приостановлений при кадастровом учете - не более 18%, доля отказов – не более 10%. П</w:t>
      </w:r>
      <w:r w:rsidR="0001527E" w:rsidRPr="00F82FAE">
        <w:t>редельный срок подготовки межевого и технического планов, акта обследования (без учета срока согласования границ земельных участков со смежными землепользователями) должен составлять не более 15 рабочих дней</w:t>
      </w:r>
      <w:r w:rsidR="004E34FD">
        <w:t>.</w:t>
      </w:r>
      <w:r w:rsidR="0001527E" w:rsidRPr="00F82FAE">
        <w:t xml:space="preserve"> </w:t>
      </w:r>
    </w:p>
    <w:p w:rsidR="001B46C4" w:rsidRPr="00F82FAE" w:rsidRDefault="00522899" w:rsidP="001B46C4">
      <w:pPr>
        <w:pStyle w:val="a3"/>
        <w:shd w:val="clear" w:color="auto" w:fill="FFFFFF"/>
        <w:spacing w:before="360" w:beforeAutospacing="0" w:after="360" w:afterAutospacing="0"/>
        <w:jc w:val="both"/>
      </w:pPr>
      <w:r w:rsidRPr="00F82FAE">
        <w:t>Как</w:t>
      </w:r>
      <w:r w:rsidR="00532344" w:rsidRPr="00F82FAE">
        <w:t xml:space="preserve"> известно, для достижения указанных показателей необходима слаженная работа всех участников </w:t>
      </w:r>
      <w:r w:rsidR="00796129" w:rsidRPr="00F82FAE">
        <w:t>процесса</w:t>
      </w:r>
      <w:r w:rsidR="005E15A6" w:rsidRPr="00F82FAE">
        <w:t xml:space="preserve"> по оформлению недвижимости. </w:t>
      </w:r>
      <w:r w:rsidR="00796129" w:rsidRPr="00F82FAE">
        <w:t xml:space="preserve">Управление </w:t>
      </w:r>
      <w:proofErr w:type="spellStart"/>
      <w:r w:rsidR="00796129" w:rsidRPr="00F82FAE">
        <w:t>Росреестра</w:t>
      </w:r>
      <w:proofErr w:type="spellEnd"/>
      <w:r w:rsidR="004E34FD">
        <w:t xml:space="preserve"> по Республике Татарстан</w:t>
      </w:r>
      <w:r w:rsidR="00796129" w:rsidRPr="00F82FAE">
        <w:t>, являясь завершающим в</w:t>
      </w:r>
      <w:r w:rsidR="005E15A6" w:rsidRPr="00F82FAE">
        <w:t xml:space="preserve"> этой</w:t>
      </w:r>
      <w:r w:rsidR="00796129" w:rsidRPr="00F82FAE">
        <w:t xml:space="preserve"> цепочке</w:t>
      </w:r>
      <w:r w:rsidR="005E15A6" w:rsidRPr="00F82FAE">
        <w:t>,</w:t>
      </w:r>
      <w:r w:rsidR="00796129" w:rsidRPr="00F82FAE">
        <w:t xml:space="preserve"> </w:t>
      </w:r>
      <w:r w:rsidR="001B46C4" w:rsidRPr="00F82FAE">
        <w:t xml:space="preserve">с целью разъяснения требований действующего законодательства и предупреждения приостановлений и отказов </w:t>
      </w:r>
      <w:r w:rsidR="00796129" w:rsidRPr="00F82FAE">
        <w:t>проводит</w:t>
      </w:r>
      <w:r w:rsidR="005E15A6" w:rsidRPr="00F82FAE">
        <w:t xml:space="preserve"> большую работу с участвующими в </w:t>
      </w:r>
      <w:proofErr w:type="spellStart"/>
      <w:r w:rsidR="005E15A6" w:rsidRPr="00F82FAE">
        <w:t>предрегистрационной</w:t>
      </w:r>
      <w:proofErr w:type="spellEnd"/>
      <w:r w:rsidR="005E15A6" w:rsidRPr="00F82FAE">
        <w:t xml:space="preserve"> подготовке документов</w:t>
      </w:r>
      <w:r w:rsidR="001B46C4" w:rsidRPr="00F82FAE">
        <w:t xml:space="preserve"> - исполнительными комитетами муниципальных образований, застройщиками, нотариусами и т</w:t>
      </w:r>
      <w:r w:rsidR="005E15A6" w:rsidRPr="00F82FAE">
        <w:t>.</w:t>
      </w:r>
      <w:r w:rsidR="001B46C4" w:rsidRPr="00F82FAE">
        <w:t>д.</w:t>
      </w:r>
      <w:r w:rsidR="005E15A6" w:rsidRPr="00F82FAE">
        <w:t xml:space="preserve"> </w:t>
      </w:r>
      <w:r w:rsidR="001B46C4" w:rsidRPr="00F82FAE">
        <w:t xml:space="preserve">    Состоявшийся обучающий семинар с кадастровыми инженерами –</w:t>
      </w:r>
      <w:r w:rsidR="00CB2911" w:rsidRPr="00F82FAE">
        <w:t xml:space="preserve"> </w:t>
      </w:r>
      <w:r w:rsidR="009D5235">
        <w:t xml:space="preserve">лишь </w:t>
      </w:r>
      <w:r w:rsidR="00CB2911" w:rsidRPr="00F82FAE">
        <w:t xml:space="preserve">одно из череды </w:t>
      </w:r>
      <w:r w:rsidR="009D5235">
        <w:t>подобных</w:t>
      </w:r>
      <w:r w:rsidR="001B46C4" w:rsidRPr="00F82FAE">
        <w:t xml:space="preserve"> мероприятий. В рамках </w:t>
      </w:r>
      <w:r w:rsidR="00F82FAE" w:rsidRPr="00F82FAE">
        <w:t>его прове</w:t>
      </w:r>
      <w:r w:rsidR="00CB2911" w:rsidRPr="00F82FAE">
        <w:t>дения</w:t>
      </w:r>
      <w:r w:rsidR="001B46C4" w:rsidRPr="00F82FAE">
        <w:t xml:space="preserve"> были рассмотрены наиболее распространенные ошибки, допускаемые кадастровыми инженерами при подготовке технических и межевых планов, актов обследования,</w:t>
      </w:r>
      <w:r w:rsidR="001D73F3">
        <w:t xml:space="preserve"> требования к электронным образам документов,</w:t>
      </w:r>
      <w:r w:rsidR="001B46C4" w:rsidRPr="00F82FAE">
        <w:t xml:space="preserve"> а также недавние изменения в законодательстве. </w:t>
      </w:r>
    </w:p>
    <w:p w:rsidR="001B46C4" w:rsidRPr="00F82FAE" w:rsidRDefault="001B46C4" w:rsidP="001B46C4">
      <w:pPr>
        <w:pStyle w:val="a3"/>
        <w:shd w:val="clear" w:color="auto" w:fill="FFFFFF"/>
        <w:spacing w:before="360" w:beforeAutospacing="0" w:after="360" w:afterAutospacing="0"/>
        <w:jc w:val="both"/>
      </w:pPr>
      <w:r w:rsidRPr="00F82FAE">
        <w:t xml:space="preserve">В завершение мероприятия специалистами Управления </w:t>
      </w:r>
      <w:proofErr w:type="spellStart"/>
      <w:r w:rsidRPr="00F82FAE">
        <w:t>Росреестра</w:t>
      </w:r>
      <w:proofErr w:type="spellEnd"/>
      <w:r w:rsidRPr="00F82FAE">
        <w:t xml:space="preserve"> по Республике Татарстан, Кадастровой палаты и СРО «АКИ Поволжья» были даны ответы на поступившие от кадастровых инженеров вопросы. </w:t>
      </w:r>
    </w:p>
    <w:p w:rsidR="00456D98" w:rsidRPr="00F82FAE" w:rsidRDefault="005E15A6" w:rsidP="00CB2911">
      <w:pPr>
        <w:pStyle w:val="a3"/>
        <w:shd w:val="clear" w:color="auto" w:fill="FFFFFF"/>
        <w:spacing w:before="360" w:beforeAutospacing="0" w:after="360" w:afterAutospacing="0"/>
        <w:jc w:val="both"/>
      </w:pPr>
      <w:r w:rsidRPr="00F82FAE">
        <w:t xml:space="preserve"> </w:t>
      </w:r>
      <w:r w:rsidR="00F82FAE">
        <w:t>Пресс-служба</w:t>
      </w:r>
    </w:p>
    <w:p w:rsidR="009F4421" w:rsidRPr="00F82FAE" w:rsidRDefault="009F4421" w:rsidP="004B0427">
      <w:pPr>
        <w:pStyle w:val="a3"/>
        <w:shd w:val="clear" w:color="auto" w:fill="FFFFFF"/>
        <w:spacing w:before="360" w:beforeAutospacing="0" w:after="360" w:afterAutospacing="0"/>
        <w:jc w:val="both"/>
      </w:pPr>
    </w:p>
    <w:sectPr w:rsidR="009F4421" w:rsidRPr="00F82FAE" w:rsidSect="004B0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177"/>
    <w:rsid w:val="0001527E"/>
    <w:rsid w:val="0008682C"/>
    <w:rsid w:val="001310AD"/>
    <w:rsid w:val="001B46C4"/>
    <w:rsid w:val="001D73F3"/>
    <w:rsid w:val="003422AA"/>
    <w:rsid w:val="00423CCE"/>
    <w:rsid w:val="00456D98"/>
    <w:rsid w:val="004B0427"/>
    <w:rsid w:val="004E34FD"/>
    <w:rsid w:val="00522899"/>
    <w:rsid w:val="00532344"/>
    <w:rsid w:val="00590B85"/>
    <w:rsid w:val="005E15A6"/>
    <w:rsid w:val="00687326"/>
    <w:rsid w:val="006B3730"/>
    <w:rsid w:val="006C5E78"/>
    <w:rsid w:val="00796129"/>
    <w:rsid w:val="008B4D42"/>
    <w:rsid w:val="00933E4F"/>
    <w:rsid w:val="0094008C"/>
    <w:rsid w:val="009A5A6D"/>
    <w:rsid w:val="009D5235"/>
    <w:rsid w:val="009F0775"/>
    <w:rsid w:val="009F4421"/>
    <w:rsid w:val="00A44A53"/>
    <w:rsid w:val="00A61177"/>
    <w:rsid w:val="00B64846"/>
    <w:rsid w:val="00CB2911"/>
    <w:rsid w:val="00D768F4"/>
    <w:rsid w:val="00D877D6"/>
    <w:rsid w:val="00E42894"/>
    <w:rsid w:val="00E54849"/>
    <w:rsid w:val="00E96D12"/>
    <w:rsid w:val="00EC48E5"/>
    <w:rsid w:val="00F8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dcterms:created xsi:type="dcterms:W3CDTF">2017-09-27T10:06:00Z</dcterms:created>
  <dcterms:modified xsi:type="dcterms:W3CDTF">2017-09-29T06:43:00Z</dcterms:modified>
</cp:coreProperties>
</file>